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BF7B" w14:textId="74B820AA" w:rsidR="008922C8" w:rsidRPr="00076907" w:rsidRDefault="008922C8" w:rsidP="00742D01">
      <w:pPr>
        <w:shd w:val="clear" w:color="auto" w:fill="BC8931"/>
        <w:jc w:val="center"/>
        <w:rPr>
          <w:b/>
          <w:bCs/>
          <w:i/>
          <w:iCs/>
          <w:color w:val="FFFFFF" w:themeColor="background1"/>
          <w:sz w:val="36"/>
          <w:szCs w:val="36"/>
        </w:rPr>
      </w:pPr>
      <w:r>
        <w:rPr>
          <w:b/>
          <w:bCs/>
          <w:i/>
          <w:iCs/>
          <w:color w:val="FFFFFF" w:themeColor="background1"/>
          <w:sz w:val="36"/>
          <w:szCs w:val="36"/>
        </w:rPr>
        <w:br/>
      </w:r>
      <w:r w:rsidRPr="008922C8">
        <w:rPr>
          <w:b/>
          <w:bCs/>
          <w:i/>
          <w:iCs/>
          <w:color w:val="FFFFFF" w:themeColor="background1"/>
          <w:sz w:val="36"/>
          <w:szCs w:val="36"/>
        </w:rPr>
        <w:t>Neuigkeiten</w:t>
      </w:r>
      <w:r w:rsidR="00E843C6">
        <w:rPr>
          <w:b/>
          <w:bCs/>
          <w:i/>
          <w:iCs/>
          <w:color w:val="FFFFFF" w:themeColor="background1"/>
          <w:sz w:val="36"/>
          <w:szCs w:val="36"/>
        </w:rPr>
        <w:t xml:space="preserve">/ Aktionen/ </w:t>
      </w:r>
      <w:r w:rsidRPr="008922C8">
        <w:rPr>
          <w:b/>
          <w:bCs/>
          <w:i/>
          <w:iCs/>
          <w:color w:val="FFFFFF" w:themeColor="background1"/>
          <w:sz w:val="36"/>
          <w:szCs w:val="36"/>
        </w:rPr>
        <w:t xml:space="preserve"> rund um die Lodges und das Waldviertel</w:t>
      </w:r>
      <w:r>
        <w:rPr>
          <w:b/>
          <w:bCs/>
          <w:i/>
          <w:iCs/>
          <w:color w:val="FFFFFF" w:themeColor="background1"/>
          <w:sz w:val="36"/>
          <w:szCs w:val="36"/>
        </w:rPr>
        <w:t xml:space="preserve">      </w:t>
      </w:r>
      <w:r>
        <w:rPr>
          <w:b/>
          <w:bCs/>
          <w:i/>
          <w:iCs/>
          <w:color w:val="FFFFFF" w:themeColor="background1"/>
          <w:sz w:val="36"/>
          <w:szCs w:val="36"/>
        </w:rPr>
        <w:br/>
      </w:r>
    </w:p>
    <w:p w14:paraId="64BCA8F6" w14:textId="0CE80E3C" w:rsidR="00A42868" w:rsidRPr="00555BDF" w:rsidRDefault="00F87DF8" w:rsidP="00746F82">
      <w:pPr>
        <w:spacing w:line="240" w:lineRule="auto"/>
      </w:pPr>
      <w:r>
        <w:fldChar w:fldCharType="begin"/>
      </w:r>
      <w:r>
        <w:instrText xml:space="preserve"> INCLUDEPICTURE "https://th.bing.com/th/id/OIP.PlIw9qjSlGGaqMGxTonKzQAAAA?w=216&amp;h=204&amp;c=7&amp;r=0&amp;o=5&amp;pid=1.7" \* MERGEFORMATINET </w:instrText>
      </w:r>
      <w:r>
        <w:fldChar w:fldCharType="separate"/>
      </w:r>
      <w:r>
        <w:rPr>
          <w:noProof/>
        </w:rPr>
        <w:drawing>
          <wp:inline distT="0" distB="0" distL="0" distR="0" wp14:anchorId="6DB3C32A" wp14:editId="762C350F">
            <wp:extent cx="482384" cy="456255"/>
            <wp:effectExtent l="0" t="0" r="635" b="1270"/>
            <wp:docPr id="1896158564" name="Grafik 4" descr="Bildergebnis für ostereie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ostereier 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791" cy="556899"/>
                    </a:xfrm>
                    <a:prstGeom prst="rect">
                      <a:avLst/>
                    </a:prstGeom>
                    <a:noFill/>
                    <a:ln>
                      <a:noFill/>
                    </a:ln>
                  </pic:spPr>
                </pic:pic>
              </a:graphicData>
            </a:graphic>
          </wp:inline>
        </w:drawing>
      </w:r>
      <w:r>
        <w:fldChar w:fldCharType="end"/>
      </w:r>
      <w:r>
        <w:fldChar w:fldCharType="begin"/>
      </w:r>
      <w:r>
        <w:instrText xml:space="preserve"> INCLUDEPICTURE "https://th.bing.com/th/id/OIP.PlIw9qjSlGGaqMGxTonKzQAAAA?w=216&amp;h=204&amp;c=7&amp;r=0&amp;o=5&amp;pid=1.7" \* MERGEFORMATINET </w:instrText>
      </w:r>
      <w:r>
        <w:fldChar w:fldCharType="separate"/>
      </w:r>
      <w:r>
        <w:rPr>
          <w:noProof/>
        </w:rPr>
        <w:drawing>
          <wp:inline distT="0" distB="0" distL="0" distR="0" wp14:anchorId="72CDE5FB" wp14:editId="10D929FB">
            <wp:extent cx="485624" cy="424357"/>
            <wp:effectExtent l="0" t="0" r="0" b="0"/>
            <wp:docPr id="1689265439" name="Grafik 3" descr="Bildergebnis für ostereie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ostereier 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5628" cy="686512"/>
                    </a:xfrm>
                    <a:prstGeom prst="rect">
                      <a:avLst/>
                    </a:prstGeom>
                    <a:noFill/>
                    <a:ln>
                      <a:noFill/>
                    </a:ln>
                  </pic:spPr>
                </pic:pic>
              </a:graphicData>
            </a:graphic>
          </wp:inline>
        </w:drawing>
      </w:r>
      <w:r>
        <w:fldChar w:fldCharType="end"/>
      </w:r>
      <w:r>
        <w:t xml:space="preserve">                      </w:t>
      </w:r>
      <w:r w:rsidR="00A42868" w:rsidRPr="005B0AAE">
        <w:rPr>
          <w:b/>
          <w:bCs/>
          <w:color w:val="BC8931"/>
          <w:sz w:val="44"/>
          <w:szCs w:val="44"/>
          <w:u w:val="single"/>
        </w:rPr>
        <w:t>Ostern</w:t>
      </w:r>
      <w:r w:rsidR="00555BDF" w:rsidRPr="005B0AAE">
        <w:rPr>
          <w:b/>
          <w:bCs/>
          <w:color w:val="BC8931"/>
          <w:sz w:val="44"/>
          <w:szCs w:val="44"/>
          <w:u w:val="single"/>
        </w:rPr>
        <w:t xml:space="preserve"> </w:t>
      </w:r>
      <w:r w:rsidR="00FF0B46" w:rsidRPr="005B0AAE">
        <w:rPr>
          <w:b/>
          <w:bCs/>
          <w:color w:val="BC8931"/>
          <w:sz w:val="44"/>
          <w:szCs w:val="44"/>
          <w:u w:val="single"/>
        </w:rPr>
        <w:t>Spezial</w:t>
      </w:r>
      <w:r w:rsidR="00FF0B46" w:rsidRPr="005B0AAE">
        <w:rPr>
          <w:b/>
          <w:bCs/>
          <w:color w:val="BC8931"/>
          <w:sz w:val="44"/>
          <w:szCs w:val="44"/>
        </w:rPr>
        <w:t xml:space="preserve"> !!</w:t>
      </w:r>
      <w:r w:rsidRPr="005B0AAE">
        <w:rPr>
          <w:b/>
          <w:bCs/>
          <w:color w:val="BC8931"/>
          <w:sz w:val="36"/>
          <w:szCs w:val="36"/>
        </w:rPr>
        <w:t xml:space="preserve">                </w:t>
      </w:r>
      <w:r w:rsidR="007F022D" w:rsidRPr="005B0AAE">
        <w:rPr>
          <w:b/>
          <w:bCs/>
          <w:color w:val="BC8931"/>
          <w:sz w:val="28"/>
          <w:szCs w:val="28"/>
        </w:rPr>
        <w:t xml:space="preserve"> </w:t>
      </w:r>
      <w:r w:rsidR="00721E5E">
        <w:fldChar w:fldCharType="begin"/>
      </w:r>
      <w:r w:rsidR="00721E5E">
        <w:instrText xml:space="preserve"> INCLUDEPICTURE "https://th.bing.com/th/id/OIP.PlIw9qjSlGGaqMGxTonKzQAAAA?w=216&amp;h=204&amp;c=7&amp;r=0&amp;o=5&amp;pid=1.7" \* MERGEFORMATINET </w:instrText>
      </w:r>
      <w:r w:rsidR="00721E5E">
        <w:fldChar w:fldCharType="separate"/>
      </w:r>
      <w:r w:rsidR="00721E5E">
        <w:rPr>
          <w:noProof/>
        </w:rPr>
        <w:drawing>
          <wp:inline distT="0" distB="0" distL="0" distR="0" wp14:anchorId="3B3159B3" wp14:editId="7EB214E9">
            <wp:extent cx="505349" cy="477978"/>
            <wp:effectExtent l="0" t="0" r="3175" b="5080"/>
            <wp:docPr id="473690904" name="Grafik 1" descr="Bildergebnis für ostereie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ostereier 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79103" cy="547738"/>
                    </a:xfrm>
                    <a:prstGeom prst="rect">
                      <a:avLst/>
                    </a:prstGeom>
                    <a:noFill/>
                    <a:ln>
                      <a:noFill/>
                    </a:ln>
                  </pic:spPr>
                </pic:pic>
              </a:graphicData>
            </a:graphic>
          </wp:inline>
        </w:drawing>
      </w:r>
      <w:r w:rsidR="00721E5E">
        <w:fldChar w:fldCharType="end"/>
      </w:r>
      <w:r w:rsidR="00721E5E">
        <w:t xml:space="preserve"> </w:t>
      </w:r>
      <w:r w:rsidR="00721E5E">
        <w:fldChar w:fldCharType="begin"/>
      </w:r>
      <w:r w:rsidR="00721E5E">
        <w:instrText xml:space="preserve"> INCLUDEPICTURE "https://th.bing.com/th/id/OIP.PlIw9qjSlGGaqMGxTonKzQAAAA?w=216&amp;h=204&amp;c=7&amp;r=0&amp;o=5&amp;pid=1.7" \* MERGEFORMATINET </w:instrText>
      </w:r>
      <w:r w:rsidR="00721E5E">
        <w:fldChar w:fldCharType="separate"/>
      </w:r>
      <w:r w:rsidR="00721E5E">
        <w:rPr>
          <w:noProof/>
        </w:rPr>
        <w:drawing>
          <wp:inline distT="0" distB="0" distL="0" distR="0" wp14:anchorId="4B87FD20" wp14:editId="21095943">
            <wp:extent cx="492760" cy="466070"/>
            <wp:effectExtent l="0" t="0" r="2540" b="4445"/>
            <wp:docPr id="10036370" name="Grafik 2" descr="Bildergebnis für ostereie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ostereier 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656691" cy="621122"/>
                    </a:xfrm>
                    <a:prstGeom prst="rect">
                      <a:avLst/>
                    </a:prstGeom>
                    <a:noFill/>
                    <a:ln>
                      <a:noFill/>
                    </a:ln>
                  </pic:spPr>
                </pic:pic>
              </a:graphicData>
            </a:graphic>
          </wp:inline>
        </w:drawing>
      </w:r>
      <w:r w:rsidR="00721E5E">
        <w:fldChar w:fldCharType="end"/>
      </w:r>
      <w:r>
        <w:t xml:space="preserve">   </w:t>
      </w:r>
      <w:r w:rsidR="00816F75">
        <w:br/>
      </w:r>
      <w:r w:rsidR="00816F75">
        <w:br/>
      </w:r>
      <w:r w:rsidR="00816F75">
        <w:br/>
      </w:r>
      <w:r w:rsidR="007F022D" w:rsidRPr="005B0AAE">
        <w:rPr>
          <w:b/>
          <w:bCs/>
          <w:color w:val="BC8931"/>
          <w:sz w:val="40"/>
          <w:szCs w:val="40"/>
        </w:rPr>
        <w:t>3 Nächte zum Preis von 2</w:t>
      </w:r>
      <w:r w:rsidR="007F022D" w:rsidRPr="005B0AAE">
        <w:rPr>
          <w:b/>
          <w:bCs/>
          <w:color w:val="BC8931"/>
          <w:sz w:val="40"/>
          <w:szCs w:val="40"/>
        </w:rPr>
        <w:t xml:space="preserve">, gilt für alle </w:t>
      </w:r>
      <w:r w:rsidR="005B0AAE">
        <w:rPr>
          <w:b/>
          <w:bCs/>
          <w:color w:val="BC8931"/>
          <w:sz w:val="40"/>
          <w:szCs w:val="40"/>
        </w:rPr>
        <w:t xml:space="preserve">5 </w:t>
      </w:r>
      <w:r w:rsidR="007F022D" w:rsidRPr="005B0AAE">
        <w:rPr>
          <w:b/>
          <w:bCs/>
          <w:color w:val="BC8931"/>
          <w:sz w:val="40"/>
          <w:szCs w:val="40"/>
        </w:rPr>
        <w:t>Lodges</w:t>
      </w:r>
      <w:r w:rsidR="00746F82" w:rsidRPr="005B0AAE">
        <w:rPr>
          <w:b/>
          <w:bCs/>
          <w:color w:val="BC8931"/>
          <w:sz w:val="40"/>
          <w:szCs w:val="40"/>
        </w:rPr>
        <w:t>!!</w:t>
      </w:r>
      <w:r w:rsidR="00DC0B21" w:rsidRPr="00746F82">
        <w:rPr>
          <w:b/>
          <w:bCs/>
          <w:color w:val="000000" w:themeColor="text1"/>
          <w:sz w:val="40"/>
          <w:szCs w:val="40"/>
        </w:rPr>
        <w:br/>
      </w:r>
      <w:r w:rsidR="004847FB">
        <w:rPr>
          <w:sz w:val="36"/>
          <w:szCs w:val="36"/>
          <w:u w:val="single"/>
        </w:rPr>
        <w:br/>
      </w:r>
      <w:r w:rsidR="00555BDF">
        <w:t xml:space="preserve">Das </w:t>
      </w:r>
      <w:r w:rsidR="004847FB">
        <w:t>Oster</w:t>
      </w:r>
      <w:r w:rsidR="00555BDF">
        <w:t>wochenende</w:t>
      </w:r>
      <w:r w:rsidR="004847FB">
        <w:t xml:space="preserve"> beginnt heuer mit dem </w:t>
      </w:r>
      <w:r w:rsidR="004847FB" w:rsidRPr="00E40177">
        <w:rPr>
          <w:color w:val="BC8931"/>
        </w:rPr>
        <w:t>Grün</w:t>
      </w:r>
      <w:r w:rsidR="008633B2" w:rsidRPr="00E40177">
        <w:rPr>
          <w:color w:val="BC8931"/>
        </w:rPr>
        <w:t>d</w:t>
      </w:r>
      <w:r w:rsidR="00105149" w:rsidRPr="00E40177">
        <w:rPr>
          <w:color w:val="BC8931"/>
        </w:rPr>
        <w:t>onnerstag</w:t>
      </w:r>
      <w:r w:rsidR="00E40177" w:rsidRPr="00E40177">
        <w:rPr>
          <w:color w:val="BC8931"/>
        </w:rPr>
        <w:t>,</w:t>
      </w:r>
      <w:r w:rsidR="00105149">
        <w:t xml:space="preserve"> am 28.03.2024</w:t>
      </w:r>
      <w:r w:rsidR="008633B2">
        <w:t xml:space="preserve"> und endet mit dem </w:t>
      </w:r>
      <w:r w:rsidR="008633B2" w:rsidRPr="00E40177">
        <w:rPr>
          <w:color w:val="BC8931"/>
        </w:rPr>
        <w:t>Ostermontag</w:t>
      </w:r>
      <w:r w:rsidR="00E40177">
        <w:t>,</w:t>
      </w:r>
      <w:r w:rsidR="008633B2">
        <w:t xml:space="preserve"> am 01.04.2024.</w:t>
      </w:r>
      <w:r w:rsidR="00F15656">
        <w:br/>
        <w:t xml:space="preserve">Die </w:t>
      </w:r>
      <w:r w:rsidR="00F76B24" w:rsidRPr="00E40177">
        <w:rPr>
          <w:color w:val="BC8931"/>
        </w:rPr>
        <w:t>Osterferien</w:t>
      </w:r>
      <w:r w:rsidR="00F15656">
        <w:t xml:space="preserve"> beginnen heuer mit</w:t>
      </w:r>
      <w:r w:rsidR="008B3BF8">
        <w:t xml:space="preserve"> 23.03.2023 und enden ebenfalls</w:t>
      </w:r>
      <w:r w:rsidR="004D7CD5">
        <w:t>,</w:t>
      </w:r>
      <w:r w:rsidR="008B3BF8">
        <w:t xml:space="preserve"> am </w:t>
      </w:r>
      <w:r w:rsidR="00555BDF">
        <w:t>01.04.2024</w:t>
      </w:r>
      <w:r w:rsidR="004D7CD5">
        <w:t>.</w:t>
      </w:r>
      <w:r w:rsidR="004D7CD5">
        <w:br/>
      </w:r>
      <w:r w:rsidR="00FF0B46">
        <w:br/>
      </w:r>
      <w:r w:rsidR="00FF0B46" w:rsidRPr="00E0525E">
        <w:rPr>
          <w:b/>
          <w:bCs/>
          <w:sz w:val="28"/>
          <w:szCs w:val="28"/>
        </w:rPr>
        <w:t xml:space="preserve">Das nehmen wir zum Anlass und </w:t>
      </w:r>
      <w:r w:rsidR="00AD7371" w:rsidRPr="00E0525E">
        <w:rPr>
          <w:b/>
          <w:bCs/>
          <w:sz w:val="28"/>
          <w:szCs w:val="28"/>
        </w:rPr>
        <w:t>präsentieren unser Osterspezial</w:t>
      </w:r>
      <w:r w:rsidR="00DA6D37">
        <w:rPr>
          <w:b/>
          <w:bCs/>
          <w:sz w:val="28"/>
          <w:szCs w:val="28"/>
        </w:rPr>
        <w:t xml:space="preserve">, </w:t>
      </w:r>
      <w:r w:rsidR="00DC164E" w:rsidRPr="00E0525E">
        <w:rPr>
          <w:b/>
          <w:bCs/>
          <w:sz w:val="28"/>
          <w:szCs w:val="28"/>
        </w:rPr>
        <w:t xml:space="preserve">eine </w:t>
      </w:r>
      <w:r w:rsidR="005366B7" w:rsidRPr="00E0525E">
        <w:rPr>
          <w:b/>
          <w:bCs/>
          <w:sz w:val="28"/>
          <w:szCs w:val="28"/>
        </w:rPr>
        <w:t>Woche</w:t>
      </w:r>
      <w:r w:rsidR="00DC164E" w:rsidRPr="00E0525E">
        <w:rPr>
          <w:b/>
          <w:bCs/>
          <w:sz w:val="28"/>
          <w:szCs w:val="28"/>
        </w:rPr>
        <w:t xml:space="preserve"> vor</w:t>
      </w:r>
      <w:r w:rsidR="00DA6D37">
        <w:rPr>
          <w:b/>
          <w:bCs/>
          <w:sz w:val="28"/>
          <w:szCs w:val="28"/>
        </w:rPr>
        <w:t xml:space="preserve">, </w:t>
      </w:r>
      <w:r w:rsidR="00DC164E" w:rsidRPr="00E0525E">
        <w:rPr>
          <w:b/>
          <w:bCs/>
          <w:sz w:val="28"/>
          <w:szCs w:val="28"/>
        </w:rPr>
        <w:t xml:space="preserve">bis </w:t>
      </w:r>
      <w:r w:rsidR="00DA6D37">
        <w:rPr>
          <w:b/>
          <w:bCs/>
          <w:sz w:val="28"/>
          <w:szCs w:val="28"/>
        </w:rPr>
        <w:t xml:space="preserve">eine </w:t>
      </w:r>
      <w:r w:rsidR="00DC164E" w:rsidRPr="00E0525E">
        <w:rPr>
          <w:b/>
          <w:bCs/>
          <w:sz w:val="28"/>
          <w:szCs w:val="28"/>
        </w:rPr>
        <w:t xml:space="preserve">Woche </w:t>
      </w:r>
      <w:r w:rsidR="005366B7" w:rsidRPr="00E0525E">
        <w:rPr>
          <w:b/>
          <w:bCs/>
          <w:sz w:val="28"/>
          <w:szCs w:val="28"/>
        </w:rPr>
        <w:t>n</w:t>
      </w:r>
      <w:r w:rsidR="00DC164E" w:rsidRPr="00E0525E">
        <w:rPr>
          <w:b/>
          <w:bCs/>
          <w:sz w:val="28"/>
          <w:szCs w:val="28"/>
        </w:rPr>
        <w:t xml:space="preserve">ach </w:t>
      </w:r>
      <w:r w:rsidR="005366B7" w:rsidRPr="00E0525E">
        <w:rPr>
          <w:b/>
          <w:bCs/>
          <w:sz w:val="28"/>
          <w:szCs w:val="28"/>
        </w:rPr>
        <w:t>Ostern</w:t>
      </w:r>
      <w:r w:rsidR="00DA6D37">
        <w:rPr>
          <w:b/>
          <w:bCs/>
          <w:sz w:val="28"/>
          <w:szCs w:val="28"/>
        </w:rPr>
        <w:t>,</w:t>
      </w:r>
      <w:r w:rsidR="005366B7" w:rsidRPr="00E0525E">
        <w:rPr>
          <w:b/>
          <w:bCs/>
          <w:sz w:val="28"/>
          <w:szCs w:val="28"/>
        </w:rPr>
        <w:t xml:space="preserve"> vom</w:t>
      </w:r>
      <w:r w:rsidR="00DC164E" w:rsidRPr="00E0525E">
        <w:rPr>
          <w:b/>
          <w:bCs/>
          <w:sz w:val="28"/>
          <w:szCs w:val="28"/>
        </w:rPr>
        <w:t xml:space="preserve"> </w:t>
      </w:r>
      <w:r w:rsidR="00DC164E" w:rsidRPr="00E0525E">
        <w:rPr>
          <w:b/>
          <w:bCs/>
          <w:color w:val="BC8931"/>
          <w:sz w:val="28"/>
          <w:szCs w:val="28"/>
        </w:rPr>
        <w:t>1</w:t>
      </w:r>
      <w:r w:rsidR="00E0525E" w:rsidRPr="00E0525E">
        <w:rPr>
          <w:b/>
          <w:bCs/>
          <w:color w:val="BC8931"/>
          <w:sz w:val="28"/>
          <w:szCs w:val="28"/>
        </w:rPr>
        <w:t>8</w:t>
      </w:r>
      <w:r w:rsidR="005366B7" w:rsidRPr="00E0525E">
        <w:rPr>
          <w:b/>
          <w:bCs/>
          <w:color w:val="BC8931"/>
          <w:sz w:val="28"/>
          <w:szCs w:val="28"/>
        </w:rPr>
        <w:t xml:space="preserve">.03.2024 </w:t>
      </w:r>
      <w:r w:rsidR="005366B7" w:rsidRPr="00DA6D37">
        <w:rPr>
          <w:b/>
          <w:bCs/>
          <w:color w:val="000000" w:themeColor="text1"/>
          <w:sz w:val="28"/>
          <w:szCs w:val="28"/>
        </w:rPr>
        <w:t xml:space="preserve">bis zum </w:t>
      </w:r>
      <w:r w:rsidR="00E0525E" w:rsidRPr="00E0525E">
        <w:rPr>
          <w:b/>
          <w:bCs/>
          <w:color w:val="BC8931"/>
          <w:sz w:val="28"/>
          <w:szCs w:val="28"/>
        </w:rPr>
        <w:t>06.04.2024</w:t>
      </w:r>
      <w:r w:rsidR="00E0525E">
        <w:rPr>
          <w:b/>
          <w:bCs/>
          <w:color w:val="BC8931"/>
          <w:sz w:val="28"/>
          <w:szCs w:val="28"/>
        </w:rPr>
        <w:t>.</w:t>
      </w:r>
      <w:r w:rsidR="00E306D2">
        <w:rPr>
          <w:b/>
          <w:bCs/>
          <w:color w:val="BC8931"/>
          <w:sz w:val="28"/>
          <w:szCs w:val="28"/>
        </w:rPr>
        <w:br/>
      </w:r>
      <w:r w:rsidR="00E306D2" w:rsidRPr="00FD1A56">
        <w:rPr>
          <w:b/>
          <w:bCs/>
          <w:i/>
          <w:iCs/>
          <w:color w:val="000000" w:themeColor="text1"/>
          <w:sz w:val="28"/>
          <w:szCs w:val="28"/>
        </w:rPr>
        <w:t xml:space="preserve">Buchung nur über </w:t>
      </w:r>
      <w:hyperlink r:id="rId7" w:history="1">
        <w:r w:rsidR="00E306D2" w:rsidRPr="00FD1A56">
          <w:rPr>
            <w:rStyle w:val="Hyperlink"/>
            <w:b/>
            <w:bCs/>
            <w:i/>
            <w:iCs/>
            <w:color w:val="BC8931"/>
            <w:sz w:val="28"/>
            <w:szCs w:val="28"/>
          </w:rPr>
          <w:t>o</w:t>
        </w:r>
        <w:r w:rsidR="00E306D2" w:rsidRPr="00FD1A56">
          <w:rPr>
            <w:rStyle w:val="Hyperlink"/>
            <w:b/>
            <w:bCs/>
            <w:i/>
            <w:iCs/>
            <w:color w:val="BC8931"/>
            <w:sz w:val="28"/>
            <w:szCs w:val="28"/>
          </w:rPr>
          <w:t>f</w:t>
        </w:r>
        <w:r w:rsidR="00E306D2" w:rsidRPr="00FD1A56">
          <w:rPr>
            <w:rStyle w:val="Hyperlink"/>
            <w:b/>
            <w:bCs/>
            <w:i/>
            <w:iCs/>
            <w:color w:val="BC8931"/>
            <w:sz w:val="28"/>
            <w:szCs w:val="28"/>
          </w:rPr>
          <w:t>fice@roon.at</w:t>
        </w:r>
      </w:hyperlink>
      <w:r w:rsidR="00E306D2" w:rsidRPr="00FD1A56">
        <w:rPr>
          <w:b/>
          <w:bCs/>
          <w:i/>
          <w:iCs/>
          <w:color w:val="BC8931"/>
          <w:sz w:val="28"/>
          <w:szCs w:val="28"/>
        </w:rPr>
        <w:t xml:space="preserve"> </w:t>
      </w:r>
      <w:r w:rsidR="00E306D2" w:rsidRPr="00FD1A56">
        <w:rPr>
          <w:b/>
          <w:bCs/>
          <w:i/>
          <w:iCs/>
          <w:color w:val="000000" w:themeColor="text1"/>
          <w:sz w:val="28"/>
          <w:szCs w:val="28"/>
        </w:rPr>
        <w:t>möglich.</w:t>
      </w:r>
      <w:r w:rsidR="00E0525E">
        <w:rPr>
          <w:b/>
          <w:bCs/>
          <w:color w:val="BC8931"/>
          <w:sz w:val="28"/>
          <w:szCs w:val="28"/>
        </w:rPr>
        <w:br/>
      </w:r>
      <w:r w:rsidR="00E0525E">
        <w:rPr>
          <w:b/>
          <w:bCs/>
          <w:color w:val="BC8931"/>
          <w:sz w:val="28"/>
          <w:szCs w:val="28"/>
        </w:rPr>
        <w:br/>
      </w:r>
      <w:r w:rsidR="008633B2" w:rsidRPr="00E0525E">
        <w:rPr>
          <w:color w:val="BC8931"/>
        </w:rPr>
        <w:br/>
      </w:r>
    </w:p>
    <w:p w14:paraId="489C7A2D" w14:textId="03D6DBD8" w:rsidR="0071074B" w:rsidRDefault="0071074B" w:rsidP="0010179C">
      <w:pPr>
        <w:spacing w:line="240" w:lineRule="auto"/>
        <w:rPr>
          <w:sz w:val="36"/>
          <w:szCs w:val="36"/>
          <w:u w:val="single"/>
        </w:rPr>
      </w:pPr>
      <w:r w:rsidRPr="0071074B">
        <w:rPr>
          <w:sz w:val="36"/>
          <w:szCs w:val="36"/>
          <w:u w:val="single"/>
        </w:rPr>
        <w:t>März 2024:</w:t>
      </w:r>
      <w:r w:rsidR="00D17BB2">
        <w:rPr>
          <w:sz w:val="36"/>
          <w:szCs w:val="36"/>
          <w:u w:val="single"/>
        </w:rPr>
        <w:br/>
      </w:r>
      <w:r w:rsidR="00D17BB2">
        <w:rPr>
          <w:sz w:val="36"/>
          <w:szCs w:val="36"/>
          <w:u w:val="single"/>
        </w:rPr>
        <w:br/>
      </w:r>
      <w:r w:rsidR="00D17BB2" w:rsidRPr="00D17BB2">
        <w:rPr>
          <w:sz w:val="28"/>
          <w:szCs w:val="28"/>
        </w:rPr>
        <w:t>Sport und Bewegung</w:t>
      </w:r>
    </w:p>
    <w:p w14:paraId="025E5B2C" w14:textId="474B03EB" w:rsidR="0010179C" w:rsidRPr="0010179C" w:rsidRDefault="00F353C3" w:rsidP="0010179C">
      <w:pPr>
        <w:spacing w:line="240" w:lineRule="auto"/>
      </w:pPr>
      <w:r w:rsidRPr="00F353C3">
        <w:t xml:space="preserve">Die </w:t>
      </w:r>
      <w:r w:rsidR="00D17BB2">
        <w:t>k</w:t>
      </w:r>
      <w:r w:rsidRPr="00F353C3">
        <w:t>alte Jahreszeit neigt sich dem Ende zu</w:t>
      </w:r>
      <w:r>
        <w:t xml:space="preserve"> und die müden Geister </w:t>
      </w:r>
      <w:r w:rsidR="00492A0B">
        <w:t>werden munter.</w:t>
      </w:r>
      <w:r w:rsidR="00492A0B">
        <w:br/>
        <w:t xml:space="preserve">In unserem </w:t>
      </w:r>
      <w:r w:rsidR="009B42F2">
        <w:t>wunderschönen W</w:t>
      </w:r>
      <w:r w:rsidR="00492A0B">
        <w:t>aldviertel gibt es unzählige Möglichkeiten</w:t>
      </w:r>
      <w:r w:rsidR="009B42F2">
        <w:t xml:space="preserve">, den Körper und </w:t>
      </w:r>
      <w:r w:rsidR="00D17BB2">
        <w:t xml:space="preserve">den </w:t>
      </w:r>
      <w:r w:rsidR="009B42F2">
        <w:t xml:space="preserve">Geist in </w:t>
      </w:r>
      <w:r w:rsidR="00D17BB2">
        <w:t>Schwung</w:t>
      </w:r>
      <w:r w:rsidR="009B42F2">
        <w:t xml:space="preserve"> zu bringen. Vom Radfah</w:t>
      </w:r>
      <w:r w:rsidR="008D7F6F">
        <w:t>ren, bis zum Klettern und Golfen ist alles möglich.</w:t>
      </w:r>
      <w:r w:rsidR="008D7F6F">
        <w:br/>
        <w:t>Folgen Sie diesem Link und erfahren Sie mehr.</w:t>
      </w:r>
      <w:r w:rsidR="008D7F6F">
        <w:br/>
      </w:r>
      <w:hyperlink r:id="rId8" w:history="1">
        <w:r w:rsidR="008D7F6F">
          <w:rPr>
            <w:rStyle w:val="Hyperlink"/>
          </w:rPr>
          <w:t>Sport &amp; Bewegung im Waldviertel</w:t>
        </w:r>
      </w:hyperlink>
      <w:r w:rsidR="00742D01">
        <w:rPr>
          <w:sz w:val="36"/>
          <w:szCs w:val="36"/>
        </w:rPr>
        <w:br/>
      </w:r>
      <w:r w:rsidR="00076907">
        <w:rPr>
          <w:sz w:val="36"/>
          <w:szCs w:val="36"/>
        </w:rPr>
        <w:br/>
      </w:r>
      <w:r w:rsidR="0010179C" w:rsidRPr="00076907">
        <w:rPr>
          <w:sz w:val="36"/>
          <w:szCs w:val="36"/>
          <w:u w:val="single"/>
        </w:rPr>
        <w:t>Februar 2024:</w:t>
      </w:r>
      <w:r w:rsidR="0010179C">
        <w:br/>
      </w:r>
      <w:r w:rsidR="00076907">
        <w:br/>
      </w:r>
      <w:r w:rsidR="0010179C" w:rsidRPr="00076907">
        <w:rPr>
          <w:sz w:val="28"/>
          <w:szCs w:val="28"/>
        </w:rPr>
        <w:t>Theaterbühne Arbesbach:</w:t>
      </w:r>
    </w:p>
    <w:p w14:paraId="78DC6313" w14:textId="77777777" w:rsidR="0010179C" w:rsidRPr="0010179C" w:rsidRDefault="0010179C" w:rsidP="0010179C">
      <w:pPr>
        <w:spacing w:line="240" w:lineRule="auto"/>
      </w:pPr>
      <w:r w:rsidRPr="0010179C">
        <w:rPr>
          <w:b/>
          <w:bCs/>
        </w:rPr>
        <w:t>Es ist wieder soweit!</w:t>
      </w:r>
    </w:p>
    <w:p w14:paraId="39D1C3AB" w14:textId="77777777" w:rsidR="0010179C" w:rsidRPr="0010179C" w:rsidRDefault="0010179C" w:rsidP="0010179C">
      <w:pPr>
        <w:spacing w:line="240" w:lineRule="auto"/>
      </w:pPr>
      <w:r w:rsidRPr="0010179C">
        <w:t>Der Vorhang der Theaterbühne öffnet sich 2024 wieder! Wir bringen:</w:t>
      </w:r>
    </w:p>
    <w:p w14:paraId="3F4C59F4" w14:textId="77777777" w:rsidR="0010179C" w:rsidRPr="0010179C" w:rsidRDefault="0010179C" w:rsidP="0010179C">
      <w:pPr>
        <w:spacing w:line="240" w:lineRule="auto"/>
      </w:pPr>
      <w:r w:rsidRPr="0010179C">
        <w:rPr>
          <w:b/>
          <w:bCs/>
        </w:rPr>
        <w:lastRenderedPageBreak/>
        <w:t>„Die höchst beklagenswerte und gänzlich unbekannte Ehetragödie von</w:t>
      </w:r>
      <w:r w:rsidRPr="0010179C">
        <w:rPr>
          <w:b/>
          <w:bCs/>
        </w:rPr>
        <w:br/>
        <w:t>Romeo &amp; Julia – Ohne Tod kein Happy End“</w:t>
      </w:r>
    </w:p>
    <w:p w14:paraId="6F23AF84" w14:textId="77777777" w:rsidR="0010179C" w:rsidRPr="0010179C" w:rsidRDefault="0010179C" w:rsidP="0010179C">
      <w:pPr>
        <w:spacing w:line="240" w:lineRule="auto"/>
      </w:pPr>
      <w:r w:rsidRPr="0010179C">
        <w:t>auf die Bühne! Was wäre, wenn Shakespeare anstatt eines tragischen Endes seine berühmte Liebegeschichte mit einem Happy End beendet? Wie würde dann das Leben des populärsten Liebespaares der Literaturgeschichte weitergehen? Diese Fragen stellt sich Michael Niavarani und verfasst die Fortsetzung zu Shakespeares Klassikers.</w:t>
      </w:r>
    </w:p>
    <w:p w14:paraId="47115EE7" w14:textId="77777777" w:rsidR="0010179C" w:rsidRPr="0010179C" w:rsidRDefault="0010179C" w:rsidP="0010179C">
      <w:pPr>
        <w:spacing w:line="240" w:lineRule="auto"/>
      </w:pPr>
      <w:r w:rsidRPr="0010179C">
        <w:t>Tickets erhalten Sie unter </w:t>
      </w:r>
      <w:hyperlink r:id="rId9" w:tgtFrame="_blank" w:history="1">
        <w:r w:rsidRPr="0010179C">
          <w:rPr>
            <w:rStyle w:val="Hyperlink"/>
          </w:rPr>
          <w:t>oeticket.at</w:t>
        </w:r>
      </w:hyperlink>
      <w:r w:rsidRPr="0010179C">
        <w:t> und in ausgewählten Raiffeisenbanken.</w:t>
      </w:r>
    </w:p>
    <w:p w14:paraId="5CAED477" w14:textId="7CB06B83" w:rsidR="008922C8" w:rsidRPr="00076907" w:rsidRDefault="0010179C" w:rsidP="00076907">
      <w:pPr>
        <w:spacing w:line="240" w:lineRule="auto"/>
        <w:rPr>
          <w:b/>
          <w:bCs/>
          <w:i/>
          <w:iCs/>
          <w:color w:val="FFFFFF" w:themeColor="background1"/>
          <w:sz w:val="36"/>
          <w:szCs w:val="36"/>
        </w:rPr>
      </w:pPr>
      <w:r w:rsidRPr="00076907">
        <w:rPr>
          <w:sz w:val="36"/>
          <w:szCs w:val="36"/>
          <w:u w:val="single"/>
        </w:rPr>
        <w:t>Dezember 2023:</w:t>
      </w:r>
      <w:r w:rsidR="00076907">
        <w:rPr>
          <w:sz w:val="36"/>
          <w:szCs w:val="36"/>
        </w:rPr>
        <w:br/>
      </w:r>
      <w:r w:rsidR="008922C8" w:rsidRPr="008922C8">
        <w:t>Wir sind stolz darauf Euch die 2 neuen Lodges</w:t>
      </w:r>
      <w:r w:rsidR="008922C8" w:rsidRPr="008922C8">
        <w:br/>
      </w:r>
      <w:r w:rsidR="008922C8" w:rsidRPr="008922C8">
        <w:rPr>
          <w:b/>
          <w:bCs/>
          <w:sz w:val="28"/>
          <w:szCs w:val="28"/>
        </w:rPr>
        <w:t>Wald &amp; Wiese</w:t>
      </w:r>
      <w:r w:rsidR="008922C8" w:rsidRPr="008922C8">
        <w:t xml:space="preserve"> vorstellen zu dürfen.</w:t>
      </w:r>
      <w:r w:rsidR="008922C8" w:rsidRPr="008922C8">
        <w:br/>
        <w:t xml:space="preserve">Diese beiden </w:t>
      </w:r>
      <w:r>
        <w:t>s</w:t>
      </w:r>
      <w:r w:rsidR="008922C8" w:rsidRPr="008922C8">
        <w:t>piegelgleichen</w:t>
      </w:r>
      <w:r>
        <w:t xml:space="preserve"> aus Holz gefertigten</w:t>
      </w:r>
      <w:r w:rsidR="008922C8" w:rsidRPr="008922C8">
        <w:t xml:space="preserve"> Lodges wurden im Dezember 2023 eröffnet und sind an Gemütlichkeit und Raumfeeling kaum zu überbieten.</w:t>
      </w:r>
      <w:r w:rsidR="008922C8" w:rsidRPr="008922C8">
        <w:br/>
        <w:t xml:space="preserve">Wie auch in den anderen Lodges, glaubt man sich mitten im Grünen wiederzufinden. Von der privaten Sauna aus kann man mit ein </w:t>
      </w:r>
      <w:r w:rsidRPr="008922C8">
        <w:t>bisschen</w:t>
      </w:r>
      <w:r w:rsidR="008922C8" w:rsidRPr="008922C8">
        <w:t xml:space="preserve"> Glück, den Rehen beim Äsen zusehen. </w:t>
      </w:r>
      <w:r w:rsidR="00076907">
        <w:br/>
      </w:r>
      <w:r w:rsidR="00076907">
        <w:br/>
      </w:r>
      <w:r w:rsidR="008922C8">
        <w:br/>
      </w:r>
      <w:r w:rsidR="00076907">
        <w:rPr>
          <w:noProof/>
        </w:rPr>
        <w:drawing>
          <wp:inline distT="0" distB="0" distL="0" distR="0" wp14:anchorId="31FF09EF" wp14:editId="4A79E5F5">
            <wp:extent cx="1809040" cy="1356780"/>
            <wp:effectExtent l="165100" t="228600" r="160020" b="231140"/>
            <wp:docPr id="1496969261" name="Grafik 2" descr="Ein Bild, das Mobiliar, Im Haus, Tisch,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969261" name="Grafik 2" descr="Ein Bild, das Mobiliar, Im Haus, Tisch, Fenste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rot="20617489">
                      <a:off x="0" y="0"/>
                      <a:ext cx="1870361" cy="1402771"/>
                    </a:xfrm>
                    <a:prstGeom prst="rect">
                      <a:avLst/>
                    </a:prstGeom>
                  </pic:spPr>
                </pic:pic>
              </a:graphicData>
            </a:graphic>
          </wp:inline>
        </w:drawing>
      </w:r>
      <w:r w:rsidR="00076907">
        <w:rPr>
          <w:noProof/>
        </w:rPr>
        <w:drawing>
          <wp:inline distT="0" distB="0" distL="0" distR="0" wp14:anchorId="5A2EB2A1" wp14:editId="17198E6F">
            <wp:extent cx="1318437" cy="988828"/>
            <wp:effectExtent l="0" t="0" r="2540" b="1905"/>
            <wp:docPr id="802563936" name="Grafik 3" descr="Ein Bild, das Im Haus, Wand, Inneneinrichtung, Ki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563936" name="Grafik 3" descr="Ein Bild, das Im Haus, Wand, Inneneinrichtung, Kiss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497" cy="1024873"/>
                    </a:xfrm>
                    <a:prstGeom prst="rect">
                      <a:avLst/>
                    </a:prstGeom>
                  </pic:spPr>
                </pic:pic>
              </a:graphicData>
            </a:graphic>
          </wp:inline>
        </w:drawing>
      </w:r>
      <w:r w:rsidR="00076907">
        <w:rPr>
          <w:noProof/>
        </w:rPr>
        <w:drawing>
          <wp:inline distT="0" distB="0" distL="0" distR="0" wp14:anchorId="353892D5" wp14:editId="3367805B">
            <wp:extent cx="1823289" cy="1367467"/>
            <wp:effectExtent l="127000" t="165100" r="120015" b="169545"/>
            <wp:docPr id="308565119" name="Grafik 4" descr="Ein Bild, das Im Haus, Wand, Hotel, Bet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65119" name="Grafik 4" descr="Ein Bild, das Im Haus, Wand, Hotel, Bet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rot="671778" flipH="1">
                      <a:off x="0" y="0"/>
                      <a:ext cx="1864969" cy="1398727"/>
                    </a:xfrm>
                    <a:prstGeom prst="rect">
                      <a:avLst/>
                    </a:prstGeom>
                  </pic:spPr>
                </pic:pic>
              </a:graphicData>
            </a:graphic>
          </wp:inline>
        </w:drawing>
      </w:r>
    </w:p>
    <w:sectPr w:rsidR="008922C8" w:rsidRPr="00076907" w:rsidSect="00076907">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62C5" w14:textId="77777777" w:rsidR="00076907" w:rsidRDefault="00076907" w:rsidP="00076907">
      <w:pPr>
        <w:spacing w:after="0" w:line="240" w:lineRule="auto"/>
      </w:pPr>
      <w:r>
        <w:separator/>
      </w:r>
    </w:p>
  </w:endnote>
  <w:endnote w:type="continuationSeparator" w:id="0">
    <w:p w14:paraId="72773148" w14:textId="77777777" w:rsidR="00076907" w:rsidRDefault="00076907" w:rsidP="0007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F671" w14:textId="77777777" w:rsidR="00076907" w:rsidRDefault="00076907" w:rsidP="00076907">
      <w:pPr>
        <w:spacing w:after="0" w:line="240" w:lineRule="auto"/>
      </w:pPr>
      <w:r>
        <w:separator/>
      </w:r>
    </w:p>
  </w:footnote>
  <w:footnote w:type="continuationSeparator" w:id="0">
    <w:p w14:paraId="6AEDFC06" w14:textId="77777777" w:rsidR="00076907" w:rsidRDefault="00076907" w:rsidP="00076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C8"/>
    <w:rsid w:val="00076907"/>
    <w:rsid w:val="0010179C"/>
    <w:rsid w:val="00105149"/>
    <w:rsid w:val="0028349D"/>
    <w:rsid w:val="00413935"/>
    <w:rsid w:val="004847FB"/>
    <w:rsid w:val="00492A0B"/>
    <w:rsid w:val="004D7CD5"/>
    <w:rsid w:val="005366B7"/>
    <w:rsid w:val="00555BDF"/>
    <w:rsid w:val="005B0AAE"/>
    <w:rsid w:val="0071074B"/>
    <w:rsid w:val="00721E5E"/>
    <w:rsid w:val="00742D01"/>
    <w:rsid w:val="0074337B"/>
    <w:rsid w:val="00746F82"/>
    <w:rsid w:val="007F022D"/>
    <w:rsid w:val="00816F75"/>
    <w:rsid w:val="008633B2"/>
    <w:rsid w:val="008667EE"/>
    <w:rsid w:val="008922C8"/>
    <w:rsid w:val="008B3BF8"/>
    <w:rsid w:val="008D7F6F"/>
    <w:rsid w:val="008E17E5"/>
    <w:rsid w:val="00910AD4"/>
    <w:rsid w:val="009B42F2"/>
    <w:rsid w:val="00A42868"/>
    <w:rsid w:val="00A73924"/>
    <w:rsid w:val="00A827A9"/>
    <w:rsid w:val="00AD7371"/>
    <w:rsid w:val="00BE4C0B"/>
    <w:rsid w:val="00D17BB2"/>
    <w:rsid w:val="00D240D6"/>
    <w:rsid w:val="00DA6D37"/>
    <w:rsid w:val="00DC0B21"/>
    <w:rsid w:val="00DC164E"/>
    <w:rsid w:val="00E0525E"/>
    <w:rsid w:val="00E306D2"/>
    <w:rsid w:val="00E40177"/>
    <w:rsid w:val="00E54704"/>
    <w:rsid w:val="00E843C6"/>
    <w:rsid w:val="00F15656"/>
    <w:rsid w:val="00F353C3"/>
    <w:rsid w:val="00F76B24"/>
    <w:rsid w:val="00F87DF8"/>
    <w:rsid w:val="00FC0D5B"/>
    <w:rsid w:val="00FD1A56"/>
    <w:rsid w:val="00FF0B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DD07"/>
  <w15:chartTrackingRefBased/>
  <w15:docId w15:val="{FB046DE7-B474-D640-8FED-806CD11A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922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922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922C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922C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922C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922C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922C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922C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922C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22C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922C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922C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922C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922C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922C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922C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922C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922C8"/>
    <w:rPr>
      <w:rFonts w:eastAsiaTheme="majorEastAsia" w:cstheme="majorBidi"/>
      <w:color w:val="272727" w:themeColor="text1" w:themeTint="D8"/>
    </w:rPr>
  </w:style>
  <w:style w:type="paragraph" w:styleId="Titel">
    <w:name w:val="Title"/>
    <w:basedOn w:val="Standard"/>
    <w:next w:val="Standard"/>
    <w:link w:val="TitelZchn"/>
    <w:uiPriority w:val="10"/>
    <w:qFormat/>
    <w:rsid w:val="008922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922C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922C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922C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922C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922C8"/>
    <w:rPr>
      <w:i/>
      <w:iCs/>
      <w:color w:val="404040" w:themeColor="text1" w:themeTint="BF"/>
    </w:rPr>
  </w:style>
  <w:style w:type="paragraph" w:styleId="Listenabsatz">
    <w:name w:val="List Paragraph"/>
    <w:basedOn w:val="Standard"/>
    <w:uiPriority w:val="34"/>
    <w:qFormat/>
    <w:rsid w:val="008922C8"/>
    <w:pPr>
      <w:ind w:left="720"/>
      <w:contextualSpacing/>
    </w:pPr>
  </w:style>
  <w:style w:type="character" w:styleId="IntensiveHervorhebung">
    <w:name w:val="Intense Emphasis"/>
    <w:basedOn w:val="Absatz-Standardschriftart"/>
    <w:uiPriority w:val="21"/>
    <w:qFormat/>
    <w:rsid w:val="008922C8"/>
    <w:rPr>
      <w:i/>
      <w:iCs/>
      <w:color w:val="0F4761" w:themeColor="accent1" w:themeShade="BF"/>
    </w:rPr>
  </w:style>
  <w:style w:type="paragraph" w:styleId="IntensivesZitat">
    <w:name w:val="Intense Quote"/>
    <w:basedOn w:val="Standard"/>
    <w:next w:val="Standard"/>
    <w:link w:val="IntensivesZitatZchn"/>
    <w:uiPriority w:val="30"/>
    <w:qFormat/>
    <w:rsid w:val="008922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922C8"/>
    <w:rPr>
      <w:i/>
      <w:iCs/>
      <w:color w:val="0F4761" w:themeColor="accent1" w:themeShade="BF"/>
    </w:rPr>
  </w:style>
  <w:style w:type="character" w:styleId="IntensiverVerweis">
    <w:name w:val="Intense Reference"/>
    <w:basedOn w:val="Absatz-Standardschriftart"/>
    <w:uiPriority w:val="32"/>
    <w:qFormat/>
    <w:rsid w:val="008922C8"/>
    <w:rPr>
      <w:b/>
      <w:bCs/>
      <w:smallCaps/>
      <w:color w:val="0F4761" w:themeColor="accent1" w:themeShade="BF"/>
      <w:spacing w:val="5"/>
    </w:rPr>
  </w:style>
  <w:style w:type="character" w:styleId="Hyperlink">
    <w:name w:val="Hyperlink"/>
    <w:basedOn w:val="Absatz-Standardschriftart"/>
    <w:uiPriority w:val="99"/>
    <w:unhideWhenUsed/>
    <w:rsid w:val="0010179C"/>
    <w:rPr>
      <w:color w:val="467886" w:themeColor="hyperlink"/>
      <w:u w:val="single"/>
    </w:rPr>
  </w:style>
  <w:style w:type="character" w:styleId="NichtaufgelsteErwhnung">
    <w:name w:val="Unresolved Mention"/>
    <w:basedOn w:val="Absatz-Standardschriftart"/>
    <w:uiPriority w:val="99"/>
    <w:semiHidden/>
    <w:unhideWhenUsed/>
    <w:rsid w:val="0010179C"/>
    <w:rPr>
      <w:color w:val="605E5C"/>
      <w:shd w:val="clear" w:color="auto" w:fill="E1DFDD"/>
    </w:rPr>
  </w:style>
  <w:style w:type="paragraph" w:styleId="Kopfzeile">
    <w:name w:val="header"/>
    <w:basedOn w:val="Standard"/>
    <w:link w:val="KopfzeileZchn"/>
    <w:uiPriority w:val="99"/>
    <w:unhideWhenUsed/>
    <w:rsid w:val="000769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907"/>
  </w:style>
  <w:style w:type="paragraph" w:styleId="Fuzeile">
    <w:name w:val="footer"/>
    <w:basedOn w:val="Standard"/>
    <w:link w:val="FuzeileZchn"/>
    <w:uiPriority w:val="99"/>
    <w:unhideWhenUsed/>
    <w:rsid w:val="000769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6907"/>
  </w:style>
  <w:style w:type="character" w:styleId="BesuchterLink">
    <w:name w:val="FollowedHyperlink"/>
    <w:basedOn w:val="Absatz-Standardschriftart"/>
    <w:uiPriority w:val="99"/>
    <w:semiHidden/>
    <w:unhideWhenUsed/>
    <w:rsid w:val="00DA6D3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9183">
      <w:bodyDiv w:val="1"/>
      <w:marLeft w:val="0"/>
      <w:marRight w:val="0"/>
      <w:marTop w:val="0"/>
      <w:marBottom w:val="0"/>
      <w:divBdr>
        <w:top w:val="none" w:sz="0" w:space="0" w:color="auto"/>
        <w:left w:val="none" w:sz="0" w:space="0" w:color="auto"/>
        <w:bottom w:val="none" w:sz="0" w:space="0" w:color="auto"/>
        <w:right w:val="none" w:sz="0" w:space="0" w:color="auto"/>
      </w:divBdr>
      <w:divsChild>
        <w:div w:id="970745848">
          <w:marLeft w:val="0"/>
          <w:marRight w:val="0"/>
          <w:marTop w:val="0"/>
          <w:marBottom w:val="360"/>
          <w:divBdr>
            <w:top w:val="none" w:sz="0" w:space="0" w:color="auto"/>
            <w:left w:val="none" w:sz="0" w:space="0" w:color="auto"/>
            <w:bottom w:val="none" w:sz="0" w:space="0" w:color="auto"/>
            <w:right w:val="none" w:sz="0" w:space="0" w:color="auto"/>
          </w:divBdr>
        </w:div>
        <w:div w:id="890264159">
          <w:marLeft w:val="0"/>
          <w:marRight w:val="0"/>
          <w:marTop w:val="270"/>
          <w:marBottom w:val="0"/>
          <w:divBdr>
            <w:top w:val="none" w:sz="0" w:space="0" w:color="auto"/>
            <w:left w:val="none" w:sz="0" w:space="0" w:color="auto"/>
            <w:bottom w:val="none" w:sz="0" w:space="0" w:color="auto"/>
            <w:right w:val="none" w:sz="0" w:space="0" w:color="auto"/>
          </w:divBdr>
        </w:div>
      </w:divsChild>
    </w:div>
    <w:div w:id="549537686">
      <w:bodyDiv w:val="1"/>
      <w:marLeft w:val="0"/>
      <w:marRight w:val="0"/>
      <w:marTop w:val="0"/>
      <w:marBottom w:val="0"/>
      <w:divBdr>
        <w:top w:val="none" w:sz="0" w:space="0" w:color="auto"/>
        <w:left w:val="none" w:sz="0" w:space="0" w:color="auto"/>
        <w:bottom w:val="none" w:sz="0" w:space="0" w:color="auto"/>
        <w:right w:val="none" w:sz="0" w:space="0" w:color="auto"/>
      </w:divBdr>
      <w:divsChild>
        <w:div w:id="857501156">
          <w:marLeft w:val="0"/>
          <w:marRight w:val="0"/>
          <w:marTop w:val="0"/>
          <w:marBottom w:val="360"/>
          <w:divBdr>
            <w:top w:val="none" w:sz="0" w:space="0" w:color="auto"/>
            <w:left w:val="none" w:sz="0" w:space="0" w:color="auto"/>
            <w:bottom w:val="none" w:sz="0" w:space="0" w:color="auto"/>
            <w:right w:val="none" w:sz="0" w:space="0" w:color="auto"/>
          </w:divBdr>
        </w:div>
        <w:div w:id="1577746282">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dviertel.at/sport-bewegung-im-waldvierte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roon.at"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oeticket.com/eventseries/die-hoechst-beklagenswerte-und-gaenzlich-unbekannte-ehetragoedie-von-romeo-julia-1672752/"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Ruth</dc:creator>
  <cp:keywords/>
  <dc:description/>
  <cp:lastModifiedBy>Markus Ruth</cp:lastModifiedBy>
  <cp:revision>47</cp:revision>
  <dcterms:created xsi:type="dcterms:W3CDTF">2024-02-20T08:22:00Z</dcterms:created>
  <dcterms:modified xsi:type="dcterms:W3CDTF">2024-03-04T11:37:00Z</dcterms:modified>
</cp:coreProperties>
</file>